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747C" w14:textId="5CED70CA" w:rsidR="2275FD08" w:rsidRDefault="2275FD08" w:rsidP="00DF5263">
      <w:pPr>
        <w:pStyle w:val="Heading1"/>
        <w:spacing w:before="360"/>
        <w:rPr>
          <w:bCs/>
        </w:rPr>
      </w:pPr>
      <w:r>
        <w:t>Suicide Prevention Conference for Rural Faith Leaders</w:t>
      </w:r>
    </w:p>
    <w:p w14:paraId="5F8BCA27" w14:textId="280C25ED" w:rsidR="0098409B" w:rsidRPr="00410965" w:rsidRDefault="0098409B" w:rsidP="00C737B5">
      <w:pPr>
        <w:pStyle w:val="Subtitle"/>
        <w:jc w:val="center"/>
        <w:rPr>
          <w:sz w:val="24"/>
          <w:szCs w:val="20"/>
        </w:rPr>
      </w:pPr>
      <w:r w:rsidRPr="00410965">
        <w:rPr>
          <w:noProof/>
          <w:sz w:val="24"/>
          <w:szCs w:val="20"/>
        </w:rPr>
        <w:drawing>
          <wp:inline distT="0" distB="0" distL="0" distR="0" wp14:anchorId="6114C104" wp14:editId="50F67956">
            <wp:extent cx="2280630" cy="760210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C183D7F6-B498-43B3-948B-1728B52AA6E4}">
  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630" cy="76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42DC2" w14:textId="3213A7C1" w:rsidR="008368ED" w:rsidRPr="00410965" w:rsidRDefault="008368ED" w:rsidP="00D907C8">
      <w:pPr>
        <w:pStyle w:val="NormalSmall"/>
        <w:spacing w:before="240"/>
        <w:rPr>
          <w:sz w:val="22"/>
        </w:rPr>
      </w:pPr>
      <w:r w:rsidRPr="00410965">
        <w:rPr>
          <w:rStyle w:val="normaltextrun"/>
          <w:sz w:val="22"/>
          <w:shd w:val="clear" w:color="auto" w:fill="FFFFFF"/>
        </w:rPr>
        <w:t xml:space="preserve">This free event brings together rural faith leaders to discuss, learn, and share suicide </w:t>
      </w:r>
      <w:r w:rsidRPr="00410965">
        <w:rPr>
          <w:rStyle w:val="normaltextrun"/>
          <w:sz w:val="22"/>
        </w:rPr>
        <w:t>prevention</w:t>
      </w:r>
      <w:r w:rsidRPr="00410965">
        <w:rPr>
          <w:rStyle w:val="normaltextrun"/>
          <w:sz w:val="22"/>
          <w:shd w:val="clear" w:color="auto" w:fill="FFFFFF"/>
        </w:rPr>
        <w:t xml:space="preserve"> information and resources. Conference speakers include Deacon Ed </w:t>
      </w:r>
      <w:proofErr w:type="spellStart"/>
      <w:r w:rsidRPr="00410965">
        <w:rPr>
          <w:rStyle w:val="normaltextrun"/>
          <w:sz w:val="22"/>
          <w:shd w:val="clear" w:color="auto" w:fill="FFFFFF"/>
        </w:rPr>
        <w:t>Shoener</w:t>
      </w:r>
      <w:proofErr w:type="spellEnd"/>
      <w:r w:rsidRPr="00410965">
        <w:rPr>
          <w:rStyle w:val="normaltextrun"/>
          <w:sz w:val="22"/>
          <w:shd w:val="clear" w:color="auto" w:fill="FFFFFF"/>
        </w:rPr>
        <w:t xml:space="preserve">, President of the Association of Catholic Mental Health Ministers, </w:t>
      </w:r>
      <w:r w:rsidR="004279E9" w:rsidRPr="00410965">
        <w:rPr>
          <w:rStyle w:val="normaltextrun"/>
          <w:sz w:val="22"/>
          <w:shd w:val="clear" w:color="auto" w:fill="FFFFFF"/>
        </w:rPr>
        <w:t xml:space="preserve">Scott Roeder, </w:t>
      </w:r>
      <w:r w:rsidR="005C676E" w:rsidRPr="00410965">
        <w:rPr>
          <w:rStyle w:val="normaltextrun"/>
          <w:sz w:val="22"/>
          <w:shd w:val="clear" w:color="auto" w:fill="FFFFFF"/>
        </w:rPr>
        <w:t xml:space="preserve">Founder of </w:t>
      </w:r>
      <w:r w:rsidR="003E6D10" w:rsidRPr="00410965">
        <w:rPr>
          <w:rStyle w:val="normaltextrun"/>
          <w:sz w:val="22"/>
          <w:shd w:val="clear" w:color="auto" w:fill="FFFFFF"/>
        </w:rPr>
        <w:t xml:space="preserve">Jackson Roeder </w:t>
      </w:r>
      <w:r w:rsidR="00E57CF6" w:rsidRPr="00410965">
        <w:rPr>
          <w:rStyle w:val="normaltextrun"/>
          <w:sz w:val="22"/>
          <w:shd w:val="clear" w:color="auto" w:fill="FFFFFF"/>
        </w:rPr>
        <w:t>Memorial Fund</w:t>
      </w:r>
      <w:r w:rsidR="00E94D88" w:rsidRPr="00410965">
        <w:rPr>
          <w:rStyle w:val="normaltextrun"/>
          <w:sz w:val="22"/>
          <w:shd w:val="clear" w:color="auto" w:fill="FFFFFF"/>
        </w:rPr>
        <w:t xml:space="preserve">, </w:t>
      </w:r>
      <w:r w:rsidRPr="00410965">
        <w:rPr>
          <w:rStyle w:val="normaltextrun"/>
          <w:sz w:val="22"/>
          <w:shd w:val="clear" w:color="auto" w:fill="FFFFFF"/>
        </w:rPr>
        <w:t xml:space="preserve">Dr. Dan </w:t>
      </w:r>
      <w:proofErr w:type="spellStart"/>
      <w:r w:rsidRPr="00410965">
        <w:rPr>
          <w:rStyle w:val="normaltextrun"/>
          <w:sz w:val="22"/>
          <w:shd w:val="clear" w:color="auto" w:fill="FFFFFF"/>
        </w:rPr>
        <w:t>Reidenberg</w:t>
      </w:r>
      <w:proofErr w:type="spellEnd"/>
      <w:r w:rsidRPr="00410965">
        <w:rPr>
          <w:rStyle w:val="normaltextrun"/>
          <w:sz w:val="22"/>
          <w:shd w:val="clear" w:color="auto" w:fill="FFFFFF"/>
        </w:rPr>
        <w:t xml:space="preserve"> </w:t>
      </w:r>
      <w:proofErr w:type="spellStart"/>
      <w:r w:rsidRPr="00410965">
        <w:rPr>
          <w:rStyle w:val="normaltextrun"/>
          <w:sz w:val="22"/>
          <w:shd w:val="clear" w:color="auto" w:fill="FFFFFF"/>
        </w:rPr>
        <w:t>Psy</w:t>
      </w:r>
      <w:proofErr w:type="spellEnd"/>
      <w:r w:rsidRPr="00410965">
        <w:rPr>
          <w:rStyle w:val="normaltextrun"/>
          <w:sz w:val="22"/>
          <w:shd w:val="clear" w:color="auto" w:fill="FFFFFF"/>
        </w:rPr>
        <w:t xml:space="preserve"> D., Executive Director of Suicide Awareness Voices of Education (SAVE), and Ann Ellison, </w:t>
      </w:r>
      <w:r w:rsidRPr="00410965">
        <w:rPr>
          <w:rStyle w:val="normaltextrun"/>
          <w:sz w:val="22"/>
        </w:rPr>
        <w:t xml:space="preserve">Director </w:t>
      </w:r>
      <w:r w:rsidR="24061F83" w:rsidRPr="00410965">
        <w:rPr>
          <w:rStyle w:val="normaltextrun"/>
          <w:sz w:val="22"/>
        </w:rPr>
        <w:t>Interfaith</w:t>
      </w:r>
      <w:r w:rsidRPr="00410965">
        <w:rPr>
          <w:rStyle w:val="normaltextrun"/>
          <w:sz w:val="22"/>
        </w:rPr>
        <w:t xml:space="preserve"> Health at M</w:t>
      </w:r>
      <w:r w:rsidR="24061F83" w:rsidRPr="00410965">
        <w:rPr>
          <w:rStyle w:val="normaltextrun"/>
          <w:sz w:val="22"/>
        </w:rPr>
        <w:t xml:space="preserve"> Health </w:t>
      </w:r>
      <w:r w:rsidRPr="00410965">
        <w:rPr>
          <w:rStyle w:val="normaltextrun"/>
          <w:sz w:val="22"/>
        </w:rPr>
        <w:t>Fairview</w:t>
      </w:r>
      <w:r w:rsidRPr="00410965">
        <w:rPr>
          <w:rStyle w:val="normaltextrun"/>
          <w:sz w:val="22"/>
          <w:shd w:val="clear" w:color="auto" w:fill="FFFFFF"/>
        </w:rPr>
        <w:t xml:space="preserve">. The conference includes two panel discussions </w:t>
      </w:r>
      <w:r w:rsidRPr="00410965">
        <w:rPr>
          <w:sz w:val="22"/>
          <w:shd w:val="clear" w:color="auto" w:fill="FFFFFF"/>
        </w:rPr>
        <w:t xml:space="preserve">focused on helping faith communities position themselves to be communities of hope, </w:t>
      </w:r>
      <w:r w:rsidR="00362357" w:rsidRPr="00410965">
        <w:rPr>
          <w:sz w:val="22"/>
          <w:shd w:val="clear" w:color="auto" w:fill="FFFFFF"/>
        </w:rPr>
        <w:t>healing,</w:t>
      </w:r>
      <w:r w:rsidRPr="00410965">
        <w:rPr>
          <w:sz w:val="22"/>
          <w:shd w:val="clear" w:color="auto" w:fill="FFFFFF"/>
        </w:rPr>
        <w:t xml:space="preserve"> and support</w:t>
      </w:r>
      <w:r w:rsidR="00B35C48" w:rsidRPr="00410965">
        <w:rPr>
          <w:sz w:val="22"/>
          <w:shd w:val="clear" w:color="auto" w:fill="FFFFFF"/>
        </w:rPr>
        <w:t xml:space="preserve">. </w:t>
      </w:r>
      <w:r w:rsidRPr="00410965">
        <w:rPr>
          <w:sz w:val="22"/>
        </w:rPr>
        <w:t xml:space="preserve">Lunch is included. </w:t>
      </w:r>
    </w:p>
    <w:p w14:paraId="4F532496" w14:textId="7B4934CC" w:rsidR="00B94C9F" w:rsidRDefault="0098409B" w:rsidP="007C229C">
      <w:pPr>
        <w:pStyle w:val="Heading2"/>
      </w:pPr>
      <w:r>
        <w:t xml:space="preserve">Conference Objectives: </w:t>
      </w:r>
    </w:p>
    <w:p w14:paraId="254086E1" w14:textId="77777777" w:rsidR="003434C4" w:rsidRDefault="003434C4" w:rsidP="003434C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Style w:val="normaltextrun"/>
          <w:rFonts w:ascii="Calibri" w:hAnsi="Calibri" w:cs="Calibri"/>
        </w:rPr>
        <w:t>Increase rural faith leaders’ understanding about suicide and how they can play a role in suicide prevention. </w:t>
      </w:r>
      <w:r>
        <w:rPr>
          <w:rStyle w:val="eop"/>
          <w:rFonts w:ascii="Calibri" w:hAnsi="Calibri" w:cs="Calibri"/>
        </w:rPr>
        <w:t> </w:t>
      </w:r>
    </w:p>
    <w:p w14:paraId="7D6837DE" w14:textId="73C51F77" w:rsidR="00666BB3" w:rsidRDefault="00666BB3" w:rsidP="00666BB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Style w:val="normaltextrun"/>
          <w:rFonts w:ascii="Calibri" w:hAnsi="Calibri" w:cs="Calibri"/>
        </w:rPr>
        <w:t>Provide high quality information and resources that will help their communities prevent suicide. </w:t>
      </w:r>
      <w:r>
        <w:rPr>
          <w:rStyle w:val="eop"/>
          <w:rFonts w:ascii="Calibri" w:hAnsi="Calibri" w:cs="Calibri"/>
        </w:rPr>
        <w:t> </w:t>
      </w:r>
    </w:p>
    <w:p w14:paraId="5D4A54AC" w14:textId="77777777" w:rsidR="007842BE" w:rsidRPr="00C737B5" w:rsidRDefault="007842BE" w:rsidP="007842B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</w:rPr>
        <w:t>Help faith leaders to provide care and support to those affected by suicide to promote healing and help prevent further suicides.</w:t>
      </w:r>
      <w:r>
        <w:rPr>
          <w:rStyle w:val="eop"/>
          <w:rFonts w:ascii="Calibri" w:hAnsi="Calibri" w:cs="Calibri"/>
        </w:rPr>
        <w:t> </w:t>
      </w:r>
    </w:p>
    <w:p w14:paraId="37EDC83B" w14:textId="00088FF7" w:rsidR="00C737B5" w:rsidRDefault="00C737B5" w:rsidP="00DF5263">
      <w:pPr>
        <w:pStyle w:val="Heading2"/>
      </w:pPr>
      <w:r>
        <w:t xml:space="preserve">Who Should Attend? </w:t>
      </w:r>
    </w:p>
    <w:p w14:paraId="6387A21D" w14:textId="75DA42AA" w:rsidR="00C737B5" w:rsidRDefault="00C737B5" w:rsidP="00C737B5">
      <w:pPr>
        <w:pStyle w:val="NormalSmall"/>
        <w:rPr>
          <w:rStyle w:val="normaltextrun"/>
          <w:sz w:val="24"/>
          <w:szCs w:val="24"/>
        </w:rPr>
      </w:pPr>
      <w:r w:rsidRPr="7B40528D">
        <w:rPr>
          <w:rStyle w:val="normaltextrun"/>
          <w:sz w:val="24"/>
          <w:szCs w:val="24"/>
        </w:rPr>
        <w:t>Rural clergy</w:t>
      </w:r>
      <w:r w:rsidRPr="59DF7F31">
        <w:rPr>
          <w:rStyle w:val="normaltextrun"/>
          <w:sz w:val="24"/>
          <w:szCs w:val="24"/>
        </w:rPr>
        <w:t>,</w:t>
      </w:r>
      <w:r w:rsidRPr="7B40528D">
        <w:rPr>
          <w:rStyle w:val="normaltextrun"/>
          <w:sz w:val="24"/>
          <w:szCs w:val="24"/>
        </w:rPr>
        <w:t xml:space="preserve"> </w:t>
      </w:r>
      <w:r w:rsidRPr="0D3C4625">
        <w:rPr>
          <w:rStyle w:val="normaltextrun"/>
          <w:sz w:val="24"/>
          <w:szCs w:val="24"/>
        </w:rPr>
        <w:t xml:space="preserve">spiritual </w:t>
      </w:r>
      <w:r w:rsidR="00DF5263">
        <w:rPr>
          <w:rStyle w:val="normaltextrun"/>
          <w:sz w:val="24"/>
          <w:szCs w:val="24"/>
        </w:rPr>
        <w:t>and</w:t>
      </w:r>
      <w:r w:rsidRPr="0D3C4625">
        <w:rPr>
          <w:rStyle w:val="normaltextrun"/>
          <w:sz w:val="24"/>
          <w:szCs w:val="24"/>
        </w:rPr>
        <w:t xml:space="preserve"> </w:t>
      </w:r>
      <w:r w:rsidRPr="7B40528D">
        <w:rPr>
          <w:rStyle w:val="normaltextrun"/>
          <w:sz w:val="24"/>
          <w:szCs w:val="24"/>
        </w:rPr>
        <w:t>faith leaders</w:t>
      </w:r>
      <w:r w:rsidRPr="0D3C4625">
        <w:rPr>
          <w:rStyle w:val="normaltextrun"/>
          <w:sz w:val="24"/>
          <w:szCs w:val="24"/>
        </w:rPr>
        <w:t>,</w:t>
      </w:r>
      <w:r w:rsidRPr="7B40528D">
        <w:rPr>
          <w:rStyle w:val="normaltextrun"/>
          <w:sz w:val="24"/>
          <w:szCs w:val="24"/>
        </w:rPr>
        <w:t xml:space="preserve"> including </w:t>
      </w:r>
      <w:r w:rsidRPr="0D3C4625">
        <w:rPr>
          <w:rStyle w:val="normaltextrun"/>
          <w:sz w:val="24"/>
          <w:szCs w:val="24"/>
        </w:rPr>
        <w:t xml:space="preserve">chaplains, elders, </w:t>
      </w:r>
      <w:r w:rsidR="00410924">
        <w:rPr>
          <w:rStyle w:val="normaltextrun"/>
          <w:sz w:val="24"/>
          <w:szCs w:val="24"/>
        </w:rPr>
        <w:t>d</w:t>
      </w:r>
      <w:r w:rsidR="00410924" w:rsidRPr="00C737B5">
        <w:rPr>
          <w:rStyle w:val="normaltextrun"/>
          <w:sz w:val="24"/>
          <w:szCs w:val="24"/>
        </w:rPr>
        <w:t xml:space="preserve">eacons, </w:t>
      </w:r>
      <w:r w:rsidRPr="7B40528D">
        <w:rPr>
          <w:rStyle w:val="normaltextrun"/>
          <w:sz w:val="24"/>
          <w:szCs w:val="24"/>
        </w:rPr>
        <w:t>sisters, youth pastors, parish nurses, church board members</w:t>
      </w:r>
      <w:r w:rsidRPr="0D3C4625">
        <w:rPr>
          <w:rStyle w:val="normaltextrun"/>
          <w:sz w:val="24"/>
          <w:szCs w:val="24"/>
        </w:rPr>
        <w:t xml:space="preserve">, </w:t>
      </w:r>
      <w:r w:rsidR="007842BE">
        <w:rPr>
          <w:rStyle w:val="normaltextrun"/>
          <w:sz w:val="24"/>
          <w:szCs w:val="24"/>
        </w:rPr>
        <w:t xml:space="preserve">church </w:t>
      </w:r>
      <w:r w:rsidRPr="7B40528D">
        <w:rPr>
          <w:rStyle w:val="normaltextrun"/>
          <w:sz w:val="24"/>
          <w:szCs w:val="24"/>
        </w:rPr>
        <w:t>staff</w:t>
      </w:r>
      <w:r w:rsidR="00DF5263">
        <w:rPr>
          <w:rStyle w:val="normaltextrun"/>
          <w:sz w:val="24"/>
          <w:szCs w:val="24"/>
        </w:rPr>
        <w:t>,</w:t>
      </w:r>
      <w:r w:rsidRPr="0D3C4625">
        <w:rPr>
          <w:rStyle w:val="normaltextrun"/>
          <w:sz w:val="24"/>
          <w:szCs w:val="24"/>
        </w:rPr>
        <w:t xml:space="preserve"> and congregational suicide prevention advocates</w:t>
      </w:r>
      <w:r w:rsidRPr="7B40528D">
        <w:rPr>
          <w:rStyle w:val="normaltextrun"/>
          <w:sz w:val="24"/>
          <w:szCs w:val="24"/>
        </w:rPr>
        <w:t>.</w:t>
      </w:r>
    </w:p>
    <w:p w14:paraId="6891224C" w14:textId="12DF8CF0" w:rsidR="00C737B5" w:rsidRDefault="00C737B5" w:rsidP="00DF5263">
      <w:pPr>
        <w:pStyle w:val="Heading2"/>
      </w:pPr>
      <w:r>
        <w:t>When and Where:</w:t>
      </w:r>
    </w:p>
    <w:p w14:paraId="136527A8" w14:textId="76C796C6" w:rsidR="00C737B5" w:rsidRPr="00C737B5" w:rsidRDefault="00C737B5" w:rsidP="00C737B5">
      <w:pPr>
        <w:suppressAutoHyphens w:val="0"/>
        <w:spacing w:before="0"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737B5">
        <w:rPr>
          <w:rFonts w:eastAsia="Times New Roman" w:cs="Calibri"/>
          <w:szCs w:val="24"/>
        </w:rPr>
        <w:t>September 27, 2022,</w:t>
      </w:r>
      <w:r w:rsidRPr="00C737B5">
        <w:rPr>
          <w:rFonts w:eastAsia="Times New Roman" w:cs="Calibri"/>
          <w:sz w:val="19"/>
          <w:szCs w:val="19"/>
          <w:vertAlign w:val="superscript"/>
        </w:rPr>
        <w:t xml:space="preserve"> </w:t>
      </w:r>
      <w:r w:rsidR="00986FC9" w:rsidRPr="00986FC9">
        <w:rPr>
          <w:rFonts w:eastAsia="Times New Roman" w:cs="Calibri"/>
          <w:szCs w:val="24"/>
        </w:rPr>
        <w:t>8:30</w:t>
      </w:r>
      <w:r w:rsidR="00DF5263">
        <w:rPr>
          <w:rFonts w:eastAsia="Times New Roman" w:cs="Calibri"/>
          <w:szCs w:val="24"/>
        </w:rPr>
        <w:t xml:space="preserve"> </w:t>
      </w:r>
      <w:r w:rsidR="00986FC9" w:rsidRPr="00986FC9">
        <w:rPr>
          <w:rFonts w:eastAsia="Times New Roman" w:cs="Calibri"/>
          <w:szCs w:val="24"/>
        </w:rPr>
        <w:t>a</w:t>
      </w:r>
      <w:r w:rsidR="00DF5263">
        <w:rPr>
          <w:rFonts w:eastAsia="Times New Roman" w:cs="Calibri"/>
          <w:szCs w:val="24"/>
        </w:rPr>
        <w:t>.</w:t>
      </w:r>
      <w:r w:rsidR="00986FC9" w:rsidRPr="00986FC9">
        <w:rPr>
          <w:rFonts w:eastAsia="Times New Roman" w:cs="Calibri"/>
          <w:szCs w:val="24"/>
        </w:rPr>
        <w:t>m</w:t>
      </w:r>
      <w:r w:rsidR="00DF5263">
        <w:rPr>
          <w:rFonts w:eastAsia="Times New Roman" w:cs="Calibri"/>
          <w:szCs w:val="24"/>
        </w:rPr>
        <w:t xml:space="preserve">. </w:t>
      </w:r>
      <w:r w:rsidR="00986FC9" w:rsidRPr="00986FC9">
        <w:rPr>
          <w:rFonts w:eastAsia="Times New Roman" w:cs="Calibri"/>
          <w:szCs w:val="24"/>
        </w:rPr>
        <w:t>-</w:t>
      </w:r>
      <w:r w:rsidR="00DF5263">
        <w:rPr>
          <w:rFonts w:eastAsia="Times New Roman" w:cs="Calibri"/>
          <w:szCs w:val="24"/>
        </w:rPr>
        <w:t xml:space="preserve"> </w:t>
      </w:r>
      <w:r w:rsidR="00986FC9" w:rsidRPr="00986FC9">
        <w:rPr>
          <w:rFonts w:eastAsia="Times New Roman" w:cs="Calibri"/>
          <w:szCs w:val="24"/>
        </w:rPr>
        <w:t>4</w:t>
      </w:r>
      <w:r w:rsidR="00DF5263">
        <w:rPr>
          <w:rFonts w:eastAsia="Times New Roman" w:cs="Calibri"/>
          <w:szCs w:val="24"/>
        </w:rPr>
        <w:t xml:space="preserve"> </w:t>
      </w:r>
      <w:r w:rsidR="00986FC9" w:rsidRPr="00986FC9">
        <w:rPr>
          <w:rFonts w:eastAsia="Times New Roman" w:cs="Calibri"/>
          <w:szCs w:val="24"/>
        </w:rPr>
        <w:t>p</w:t>
      </w:r>
      <w:r w:rsidR="00DF5263">
        <w:rPr>
          <w:rFonts w:eastAsia="Times New Roman" w:cs="Calibri"/>
          <w:szCs w:val="24"/>
        </w:rPr>
        <w:t>.</w:t>
      </w:r>
      <w:r w:rsidR="00986FC9" w:rsidRPr="00986FC9">
        <w:rPr>
          <w:rFonts w:eastAsia="Times New Roman" w:cs="Calibri"/>
          <w:szCs w:val="24"/>
        </w:rPr>
        <w:t>m</w:t>
      </w:r>
      <w:r w:rsidR="00DF5263">
        <w:rPr>
          <w:rFonts w:eastAsia="Times New Roman" w:cs="Calibri"/>
          <w:szCs w:val="24"/>
        </w:rPr>
        <w:t>. at</w:t>
      </w:r>
      <w:r w:rsidR="00DF5263">
        <w:rPr>
          <w:rFonts w:eastAsia="Times New Roman" w:cs="Calibri"/>
          <w:sz w:val="19"/>
          <w:szCs w:val="19"/>
        </w:rPr>
        <w:t xml:space="preserve"> </w:t>
      </w:r>
      <w:r w:rsidRPr="00C3505D">
        <w:rPr>
          <w:rFonts w:eastAsia="Times New Roman" w:cs="Calibri"/>
          <w:szCs w:val="24"/>
        </w:rPr>
        <w:t>Evangelical</w:t>
      </w:r>
      <w:r w:rsidRPr="00C3505D">
        <w:rPr>
          <w:rFonts w:eastAsia="Times New Roman" w:cs="Calibri"/>
          <w:color w:val="242424"/>
          <w:szCs w:val="24"/>
          <w:shd w:val="clear" w:color="auto" w:fill="FFFFFF"/>
        </w:rPr>
        <w:t xml:space="preserve"> Free Church</w:t>
      </w:r>
      <w:r w:rsidRPr="00C3505D">
        <w:rPr>
          <w:rFonts w:eastAsia="Times New Roman" w:cs="Calibri"/>
          <w:szCs w:val="24"/>
        </w:rPr>
        <w:t xml:space="preserve"> Bemidji</w:t>
      </w:r>
      <w:r w:rsidRPr="00C737B5">
        <w:rPr>
          <w:rFonts w:eastAsia="Times New Roman" w:cs="Calibri"/>
          <w:szCs w:val="24"/>
        </w:rPr>
        <w:t>, MN</w:t>
      </w:r>
    </w:p>
    <w:p w14:paraId="2AAF1B2B" w14:textId="36644663" w:rsidR="00C737B5" w:rsidRPr="00C737B5" w:rsidRDefault="00C737B5" w:rsidP="00C737B5">
      <w:pPr>
        <w:suppressAutoHyphens w:val="0"/>
        <w:spacing w:before="0"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737B5">
        <w:rPr>
          <w:rFonts w:eastAsia="Times New Roman" w:cs="Calibri"/>
          <w:szCs w:val="24"/>
        </w:rPr>
        <w:t>September 29, 2022</w:t>
      </w:r>
      <w:r>
        <w:rPr>
          <w:rFonts w:eastAsia="Times New Roman" w:cs="Calibri"/>
          <w:szCs w:val="24"/>
        </w:rPr>
        <w:t xml:space="preserve">, </w:t>
      </w:r>
      <w:r w:rsidR="00986FC9">
        <w:rPr>
          <w:rFonts w:eastAsia="Times New Roman" w:cs="Calibri"/>
          <w:szCs w:val="24"/>
        </w:rPr>
        <w:t>8:30</w:t>
      </w:r>
      <w:r w:rsidR="00DF5263">
        <w:rPr>
          <w:rFonts w:eastAsia="Times New Roman" w:cs="Calibri"/>
          <w:szCs w:val="24"/>
        </w:rPr>
        <w:t xml:space="preserve"> </w:t>
      </w:r>
      <w:r w:rsidR="00986FC9">
        <w:rPr>
          <w:rFonts w:eastAsia="Times New Roman" w:cs="Calibri"/>
          <w:szCs w:val="24"/>
        </w:rPr>
        <w:t>a</w:t>
      </w:r>
      <w:r w:rsidR="00DF5263">
        <w:rPr>
          <w:rFonts w:eastAsia="Times New Roman" w:cs="Calibri"/>
          <w:szCs w:val="24"/>
        </w:rPr>
        <w:t>.</w:t>
      </w:r>
      <w:r w:rsidR="00986FC9">
        <w:rPr>
          <w:rFonts w:eastAsia="Times New Roman" w:cs="Calibri"/>
          <w:szCs w:val="24"/>
        </w:rPr>
        <w:t>m</w:t>
      </w:r>
      <w:r w:rsidR="00DF5263">
        <w:rPr>
          <w:rFonts w:eastAsia="Times New Roman" w:cs="Calibri"/>
          <w:szCs w:val="24"/>
        </w:rPr>
        <w:t xml:space="preserve">. </w:t>
      </w:r>
      <w:r w:rsidR="00986FC9">
        <w:rPr>
          <w:rFonts w:eastAsia="Times New Roman" w:cs="Calibri"/>
          <w:szCs w:val="24"/>
        </w:rPr>
        <w:t>-</w:t>
      </w:r>
      <w:r w:rsidR="00DF5263">
        <w:rPr>
          <w:rFonts w:eastAsia="Times New Roman" w:cs="Calibri"/>
          <w:szCs w:val="24"/>
        </w:rPr>
        <w:t xml:space="preserve"> </w:t>
      </w:r>
      <w:r w:rsidR="00986FC9">
        <w:rPr>
          <w:rFonts w:eastAsia="Times New Roman" w:cs="Calibri"/>
          <w:szCs w:val="24"/>
        </w:rPr>
        <w:t>4</w:t>
      </w:r>
      <w:r w:rsidR="00DF5263">
        <w:rPr>
          <w:rFonts w:eastAsia="Times New Roman" w:cs="Calibri"/>
          <w:szCs w:val="24"/>
        </w:rPr>
        <w:t xml:space="preserve"> </w:t>
      </w:r>
      <w:r w:rsidR="00986FC9">
        <w:rPr>
          <w:rFonts w:eastAsia="Times New Roman" w:cs="Calibri"/>
          <w:szCs w:val="24"/>
        </w:rPr>
        <w:t>p</w:t>
      </w:r>
      <w:r w:rsidR="00DF5263">
        <w:rPr>
          <w:rFonts w:eastAsia="Times New Roman" w:cs="Calibri"/>
          <w:szCs w:val="24"/>
        </w:rPr>
        <w:t>.</w:t>
      </w:r>
      <w:r w:rsidR="00986FC9">
        <w:rPr>
          <w:rFonts w:eastAsia="Times New Roman" w:cs="Calibri"/>
          <w:szCs w:val="24"/>
        </w:rPr>
        <w:t>m</w:t>
      </w:r>
      <w:r w:rsidR="00DF5263">
        <w:rPr>
          <w:rFonts w:eastAsia="Times New Roman" w:cs="Calibri"/>
          <w:szCs w:val="24"/>
        </w:rPr>
        <w:t xml:space="preserve">. at </w:t>
      </w:r>
      <w:r w:rsidRPr="00C737B5">
        <w:rPr>
          <w:rFonts w:eastAsia="Times New Roman" w:cs="Calibri"/>
          <w:szCs w:val="24"/>
        </w:rPr>
        <w:t>Mankato Event Center Mankato, MN</w:t>
      </w:r>
    </w:p>
    <w:p w14:paraId="2379F21D" w14:textId="160E167A" w:rsidR="00C737B5" w:rsidRDefault="00986FC9" w:rsidP="00DF5263">
      <w:pPr>
        <w:pStyle w:val="Heading2"/>
      </w:pPr>
      <w:r>
        <w:t>Registration:</w:t>
      </w:r>
    </w:p>
    <w:p w14:paraId="0D4F5939" w14:textId="7100A6AA" w:rsidR="00986FC9" w:rsidRDefault="7A11D0A0" w:rsidP="7A11D0A0">
      <w:pPr>
        <w:spacing w:line="259" w:lineRule="auto"/>
        <w:rPr>
          <w:b/>
          <w:bCs/>
        </w:rPr>
      </w:pPr>
      <w:r w:rsidRPr="7A11D0A0">
        <w:rPr>
          <w:b/>
          <w:bCs/>
        </w:rPr>
        <w:t>Register:</w:t>
      </w:r>
    </w:p>
    <w:p w14:paraId="127C0619" w14:textId="7558B64C" w:rsidR="00986FC9" w:rsidRDefault="004C66C9" w:rsidP="7A11D0A0">
      <w:pPr>
        <w:spacing w:line="259" w:lineRule="auto"/>
      </w:pPr>
      <w:hyperlink r:id="rId12">
        <w:r w:rsidR="7A11D0A0" w:rsidRPr="67088B13">
          <w:rPr>
            <w:rStyle w:val="Hyperlink"/>
          </w:rPr>
          <w:t>Bemidji, MN Conference for Rural Faith Leaders (https://www.eventbrite.com/e/suicide-prevention-conference-for-rural-faith-leaders-tickets-377511776887)</w:t>
        </w:r>
      </w:hyperlink>
      <w:r w:rsidR="004F2EDC">
        <w:t xml:space="preserve"> or contact Stephanie Downey at </w:t>
      </w:r>
      <w:hyperlink r:id="rId13">
        <w:r w:rsidR="004F2EDC" w:rsidRPr="67088B13">
          <w:rPr>
            <w:rStyle w:val="Hyperlink"/>
          </w:rPr>
          <w:t>stephanie.downey@state.mn.us</w:t>
        </w:r>
      </w:hyperlink>
      <w:r w:rsidR="004F2EDC">
        <w:t xml:space="preserve"> or 218-308-2148 </w:t>
      </w:r>
    </w:p>
    <w:p w14:paraId="21453ADC" w14:textId="31591B58" w:rsidR="00D66FA2" w:rsidRDefault="004C66C9" w:rsidP="67088B13">
      <w:pPr>
        <w:spacing w:line="259" w:lineRule="auto"/>
      </w:pPr>
      <w:hyperlink r:id="rId14">
        <w:r w:rsidR="7A11D0A0" w:rsidRPr="67088B13">
          <w:rPr>
            <w:rStyle w:val="Hyperlink"/>
          </w:rPr>
          <w:t>Mankato, MN Conference for Rural Faith (https://www.eventbrite.com/e/suicide-prevention-conference-for-rural-faith-leaders-tickets-377511776887)</w:t>
        </w:r>
      </w:hyperlink>
      <w:r w:rsidR="7A11D0A0">
        <w:t xml:space="preserve"> or</w:t>
      </w:r>
      <w:r w:rsidR="00F524EB">
        <w:t xml:space="preserve"> contact Melissa </w:t>
      </w:r>
      <w:proofErr w:type="spellStart"/>
      <w:r w:rsidR="00F524EB">
        <w:t>Dau</w:t>
      </w:r>
      <w:proofErr w:type="spellEnd"/>
      <w:r w:rsidR="00F524EB">
        <w:t xml:space="preserve"> at </w:t>
      </w:r>
      <w:hyperlink r:id="rId15">
        <w:r w:rsidR="00F524EB" w:rsidRPr="67088B13">
          <w:rPr>
            <w:rStyle w:val="Hyperlink"/>
          </w:rPr>
          <w:t>melissa.dau@state.mn.us</w:t>
        </w:r>
      </w:hyperlink>
      <w:r w:rsidR="00F524EB">
        <w:t xml:space="preserve"> or 507-344-2747 </w:t>
      </w:r>
    </w:p>
    <w:p w14:paraId="55837DB1" w14:textId="3BAB858C" w:rsidR="00D66FA2" w:rsidRDefault="00D66FA2" w:rsidP="67088B13">
      <w:pPr>
        <w:spacing w:line="259" w:lineRule="auto"/>
      </w:pPr>
      <w:r>
        <w:t xml:space="preserve">Certificates of participation will be provided and CEUs </w:t>
      </w:r>
      <w:r w:rsidR="000D1667">
        <w:t>from</w:t>
      </w:r>
      <w:r>
        <w:t xml:space="preserve"> Minnesota Board of Social Work</w:t>
      </w:r>
      <w:r w:rsidR="000D1667">
        <w:t>.</w:t>
      </w:r>
    </w:p>
    <w:p w14:paraId="084B161D" w14:textId="77777777" w:rsidR="00D07576" w:rsidRPr="002879B3" w:rsidRDefault="00655784" w:rsidP="00D07576">
      <w:pPr>
        <w:rPr>
          <w:szCs w:val="20"/>
        </w:rPr>
      </w:pPr>
      <w:r w:rsidRPr="002879B3">
        <w:rPr>
          <w:szCs w:val="20"/>
        </w:rPr>
        <w:t xml:space="preserve">This event is partially underwritten by Farm and Ranch Stress Assistance Program award </w:t>
      </w:r>
      <w:r w:rsidR="00FE0BDA" w:rsidRPr="002879B3">
        <w:rPr>
          <w:szCs w:val="20"/>
        </w:rPr>
        <w:t xml:space="preserve">#2021-70035461 from the USDA National Institute of Food and Agriculture. </w:t>
      </w:r>
    </w:p>
    <w:p w14:paraId="7A735B9A" w14:textId="2EDDA68C" w:rsidR="00FE0BDA" w:rsidRDefault="00D91347" w:rsidP="00A70F8E">
      <w:pPr>
        <w:pStyle w:val="Heading3"/>
      </w:pPr>
      <w:r>
        <w:t xml:space="preserve">Sponsors: </w:t>
      </w:r>
    </w:p>
    <w:p w14:paraId="0053C470" w14:textId="6F6DE5C2" w:rsidR="00986FC9" w:rsidRDefault="19B34807" w:rsidP="00610B45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060E79E7" wp14:editId="465455BA">
            <wp:extent cx="3914775" cy="785262"/>
            <wp:effectExtent l="0" t="0" r="0" b="0"/>
            <wp:docPr id="2" name="Picture 2" descr="Sponsor Northern Agricultural Center of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ponsor Northern Agricultural Center of Excell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475" cy="81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4BC3F" w14:textId="0D79F7D8" w:rsidR="00E65A6B" w:rsidRDefault="00E65A6B" w:rsidP="00DE3767">
      <w:pPr>
        <w:jc w:val="center"/>
        <w:rPr>
          <w:szCs w:val="24"/>
        </w:rPr>
      </w:pPr>
    </w:p>
    <w:p w14:paraId="7C67E7E6" w14:textId="3764953E" w:rsidR="00E91707" w:rsidRDefault="00532990" w:rsidP="7F1F052C">
      <w:pPr>
        <w:spacing w:before="100" w:after="100"/>
        <w:jc w:val="center"/>
        <w:rPr>
          <w:noProof/>
        </w:rPr>
      </w:pPr>
      <w:r>
        <w:rPr>
          <w:noProof/>
        </w:rPr>
        <w:drawing>
          <wp:inline distT="0" distB="0" distL="0" distR="0" wp14:anchorId="584969D4" wp14:editId="2725E3C8">
            <wp:extent cx="575945" cy="856615"/>
            <wp:effectExtent l="0" t="0" r="0" b="635"/>
            <wp:docPr id="4" name="Picture 4" descr="Sponsor Minnesota Soybean Growers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707">
        <w:rPr>
          <w:noProof/>
        </w:rPr>
        <w:tab/>
      </w:r>
      <w:r>
        <w:rPr>
          <w:noProof/>
        </w:rPr>
        <w:drawing>
          <wp:inline distT="0" distB="0" distL="0" distR="0" wp14:anchorId="4EB1A157" wp14:editId="65D6BB48">
            <wp:extent cx="1150620" cy="572770"/>
            <wp:effectExtent l="0" t="0" r="0" b="0"/>
            <wp:docPr id="9" name="Picture 9" descr="Sponsor United States Department of Agriculture Natural Resources Conservation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707">
        <w:rPr>
          <w:noProof/>
        </w:rPr>
        <w:tab/>
      </w:r>
      <w:r w:rsidR="00D97657">
        <w:rPr>
          <w:noProof/>
        </w:rPr>
        <w:drawing>
          <wp:inline distT="0" distB="0" distL="0" distR="0" wp14:anchorId="7876FF1E" wp14:editId="2B5C4ED8">
            <wp:extent cx="708025" cy="627380"/>
            <wp:effectExtent l="0" t="0" r="0" b="1270"/>
            <wp:docPr id="1871579251" name="Picture 1871579251" descr="Sponsor Alluma Mental Health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57925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E7F">
        <w:rPr>
          <w:noProof/>
        </w:rPr>
        <w:tab/>
      </w:r>
      <w:r w:rsidR="00140A2F">
        <w:rPr>
          <w:noProof/>
        </w:rPr>
        <w:drawing>
          <wp:inline distT="0" distB="0" distL="0" distR="0" wp14:anchorId="3AED405E" wp14:editId="0FE00CBE">
            <wp:extent cx="1568450" cy="316865"/>
            <wp:effectExtent l="0" t="0" r="0" b="6985"/>
            <wp:docPr id="886077118" name="Picture 886077118" descr="Sponsor Minnesota Farmers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07711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0C2F2" w14:textId="5380E199" w:rsidR="00DF5263" w:rsidRPr="00DF5263" w:rsidRDefault="00140A2F" w:rsidP="00402F82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4B31982" wp14:editId="70451643">
            <wp:extent cx="1458595" cy="388620"/>
            <wp:effectExtent l="0" t="0" r="8255" b="0"/>
            <wp:docPr id="8" name="Picture 8" descr="Sponsor Jackson Roeder Memorial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ponsor Jackson Roeder Memorial Fun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84E">
        <w:tab/>
      </w:r>
      <w:r w:rsidR="00E91707">
        <w:rPr>
          <w:noProof/>
          <w:color w:val="2B579A"/>
          <w:shd w:val="clear" w:color="auto" w:fill="E6E6E6"/>
        </w:rPr>
        <w:drawing>
          <wp:inline distT="0" distB="0" distL="0" distR="0" wp14:anchorId="54E11A47" wp14:editId="6C98AF59">
            <wp:extent cx="1299845" cy="418465"/>
            <wp:effectExtent l="0" t="0" r="0" b="635"/>
            <wp:docPr id="3" name="Picture 3" descr="Sponsor Minnesota Corn Growers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 Minnesota Corn Growers Association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84E">
        <w:tab/>
      </w:r>
      <w:r w:rsidR="00E91707">
        <w:rPr>
          <w:rFonts w:ascii="Helvetica" w:hAnsi="Helvetica" w:cs="Helvetica"/>
          <w:noProof/>
          <w:color w:val="000000"/>
          <w:sz w:val="17"/>
          <w:szCs w:val="17"/>
          <w:shd w:val="clear" w:color="auto" w:fill="E6E6E6"/>
        </w:rPr>
        <w:drawing>
          <wp:inline distT="0" distB="0" distL="0" distR="0" wp14:anchorId="748F014F" wp14:editId="68A53472">
            <wp:extent cx="818515" cy="655320"/>
            <wp:effectExtent l="0" t="0" r="635" b="0"/>
            <wp:docPr id="6" name="Picture 6" descr="Sponsor Living Works Fa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ponsor Living Works Faith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707">
        <w:tab/>
      </w:r>
      <w:r w:rsidR="00DE3767">
        <w:tab/>
      </w:r>
      <w:r w:rsidR="545A4FF7">
        <w:t xml:space="preserve"> </w:t>
      </w:r>
    </w:p>
    <w:sectPr w:rsidR="00DF5263" w:rsidRPr="00DF5263" w:rsidSect="00A24D70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2240" w:h="20160" w:code="5"/>
      <w:pgMar w:top="720" w:right="720" w:bottom="720" w:left="72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C18E" w14:textId="77777777" w:rsidR="004C66C9" w:rsidRDefault="004C66C9" w:rsidP="00D36495">
      <w:r>
        <w:separator/>
      </w:r>
    </w:p>
  </w:endnote>
  <w:endnote w:type="continuationSeparator" w:id="0">
    <w:p w14:paraId="61019445" w14:textId="77777777" w:rsidR="004C66C9" w:rsidRDefault="004C66C9" w:rsidP="00D36495">
      <w:r>
        <w:continuationSeparator/>
      </w:r>
    </w:p>
  </w:endnote>
  <w:endnote w:type="continuationNotice" w:id="1">
    <w:p w14:paraId="277914B6" w14:textId="77777777" w:rsidR="004C66C9" w:rsidRDefault="004C66C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5411C1E4" w14:textId="77777777" w:rsidR="000F7548" w:rsidRDefault="000F7548" w:rsidP="00B45CED">
        <w:pPr>
          <w:pStyle w:val="Header"/>
        </w:pPr>
        <w:r w:rsidRPr="007E537B">
          <w:rPr>
            <w:color w:val="2B579A"/>
            <w:shd w:val="clear" w:color="auto" w:fill="E6E6E6"/>
          </w:rPr>
          <w:fldChar w:fldCharType="begin"/>
        </w:r>
        <w:r w:rsidRPr="007E537B">
          <w:instrText xml:space="preserve"> PAGE   \* MERGEFORMAT </w:instrText>
        </w:r>
        <w:r w:rsidRPr="007E537B">
          <w:rPr>
            <w:color w:val="2B579A"/>
            <w:shd w:val="clear" w:color="auto" w:fill="E6E6E6"/>
          </w:rPr>
          <w:fldChar w:fldCharType="separate"/>
        </w:r>
        <w:r w:rsidR="00010B6F">
          <w:rPr>
            <w:noProof/>
          </w:rPr>
          <w:t>2</w:t>
        </w:r>
        <w:r w:rsidRPr="007E537B"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0519" w14:textId="76759B10" w:rsidR="00B45CED" w:rsidRPr="00EE4C86" w:rsidRDefault="00B45CED" w:rsidP="00EE4C86">
    <w:pPr>
      <w:pStyle w:val="Footer"/>
      <w:jc w:val="center"/>
      <w:rPr>
        <w:rStyle w:val="HeaderCh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11DD" w14:textId="77777777" w:rsidR="004C66C9" w:rsidRDefault="004C66C9" w:rsidP="00D36495">
      <w:r>
        <w:separator/>
      </w:r>
    </w:p>
  </w:footnote>
  <w:footnote w:type="continuationSeparator" w:id="0">
    <w:p w14:paraId="0A0FEB33" w14:textId="77777777" w:rsidR="004C66C9" w:rsidRDefault="004C66C9" w:rsidP="00D36495">
      <w:r>
        <w:continuationSeparator/>
      </w:r>
    </w:p>
  </w:footnote>
  <w:footnote w:type="continuationNotice" w:id="1">
    <w:p w14:paraId="72379644" w14:textId="77777777" w:rsidR="004C66C9" w:rsidRDefault="004C66C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D71D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C439" w14:textId="3942BF7B" w:rsidR="009B4A5A" w:rsidRDefault="008A548D" w:rsidP="00264D97">
    <w:pPr>
      <w:pStyle w:val="Header"/>
    </w:pPr>
    <w:r w:rsidRPr="008A548D">
      <w:rPr>
        <w:noProof/>
      </w:rPr>
      <w:t xml:space="preserve"> </w:t>
    </w:r>
    <w:r w:rsidR="00264D97" w:rsidRPr="00275735">
      <w:rPr>
        <w:noProof/>
        <w:color w:val="2B579A"/>
        <w:shd w:val="clear" w:color="auto" w:fill="E6E6E6"/>
      </w:rPr>
      <w:drawing>
        <wp:inline distT="0" distB="0" distL="0" distR="0" wp14:anchorId="5D0C1755" wp14:editId="0EEEA75B">
          <wp:extent cx="3228975" cy="351739"/>
          <wp:effectExtent l="0" t="0" r="0" b="0"/>
          <wp:docPr id="5" name="Picture 4" descr="Minnesota Logo">
            <a:extLst xmlns:a="http://schemas.openxmlformats.org/drawingml/2006/main">
              <a:ext uri="{FF2B5EF4-FFF2-40B4-BE49-F238E27FC236}">
                <a16:creationId xmlns:a16="http://schemas.microsoft.com/office/drawing/2014/main" id="{AD895048-D6A3-4D82-AA90-90588260BB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innesota Logo">
                    <a:extLst>
                      <a:ext uri="{FF2B5EF4-FFF2-40B4-BE49-F238E27FC236}">
                        <a16:creationId xmlns:a16="http://schemas.microsoft.com/office/drawing/2014/main" id="{AD895048-D6A3-4D82-AA90-90588260BB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451" cy="368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0FC122EF"/>
    <w:multiLevelType w:val="hybridMultilevel"/>
    <w:tmpl w:val="B11A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C1A92"/>
    <w:multiLevelType w:val="hybridMultilevel"/>
    <w:tmpl w:val="30BCF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13B7"/>
    <w:multiLevelType w:val="multilevel"/>
    <w:tmpl w:val="88B4C196"/>
    <w:numStyleLink w:val="Listbullets"/>
  </w:abstractNum>
  <w:abstractNum w:abstractNumId="13" w15:restartNumberingAfterBreak="0">
    <w:nsid w:val="22972AF9"/>
    <w:multiLevelType w:val="multilevel"/>
    <w:tmpl w:val="78ACE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2147EF"/>
    <w:multiLevelType w:val="multilevel"/>
    <w:tmpl w:val="88B4C196"/>
    <w:numStyleLink w:val="Listbullets"/>
  </w:abstractNum>
  <w:abstractNum w:abstractNumId="15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38702721">
    <w:abstractNumId w:val="5"/>
  </w:num>
  <w:num w:numId="2" w16cid:durableId="1308972242">
    <w:abstractNumId w:val="1"/>
  </w:num>
  <w:num w:numId="3" w16cid:durableId="1109936487">
    <w:abstractNumId w:val="15"/>
  </w:num>
  <w:num w:numId="4" w16cid:durableId="1710832530">
    <w:abstractNumId w:val="18"/>
  </w:num>
  <w:num w:numId="5" w16cid:durableId="706570258">
    <w:abstractNumId w:val="9"/>
  </w:num>
  <w:num w:numId="6" w16cid:durableId="245265209">
    <w:abstractNumId w:val="8"/>
  </w:num>
  <w:num w:numId="7" w16cid:durableId="54162090">
    <w:abstractNumId w:val="14"/>
  </w:num>
  <w:num w:numId="8" w16cid:durableId="465202712">
    <w:abstractNumId w:val="12"/>
  </w:num>
  <w:num w:numId="9" w16cid:durableId="1979601790">
    <w:abstractNumId w:val="17"/>
  </w:num>
  <w:num w:numId="10" w16cid:durableId="1121338418">
    <w:abstractNumId w:val="16"/>
  </w:num>
  <w:num w:numId="11" w16cid:durableId="16779639">
    <w:abstractNumId w:val="4"/>
  </w:num>
  <w:num w:numId="12" w16cid:durableId="184288782">
    <w:abstractNumId w:val="0"/>
  </w:num>
  <w:num w:numId="13" w16cid:durableId="370766559">
    <w:abstractNumId w:val="7"/>
  </w:num>
  <w:num w:numId="14" w16cid:durableId="2134395897">
    <w:abstractNumId w:val="6"/>
  </w:num>
  <w:num w:numId="15" w16cid:durableId="578558403">
    <w:abstractNumId w:val="3"/>
  </w:num>
  <w:num w:numId="16" w16cid:durableId="1005550687">
    <w:abstractNumId w:val="2"/>
  </w:num>
  <w:num w:numId="17" w16cid:durableId="877623285">
    <w:abstractNumId w:val="11"/>
  </w:num>
  <w:num w:numId="18" w16cid:durableId="1728138394">
    <w:abstractNumId w:val="10"/>
  </w:num>
  <w:num w:numId="19" w16cid:durableId="38806760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16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06B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0E4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3E84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7AD"/>
    <w:rsid w:val="00086D73"/>
    <w:rsid w:val="0008769C"/>
    <w:rsid w:val="00087A1F"/>
    <w:rsid w:val="00087F93"/>
    <w:rsid w:val="000903C3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490D"/>
    <w:rsid w:val="000C5301"/>
    <w:rsid w:val="000C7331"/>
    <w:rsid w:val="000D130A"/>
    <w:rsid w:val="000D1432"/>
    <w:rsid w:val="000D1667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0AD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0150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6985"/>
    <w:rsid w:val="00137273"/>
    <w:rsid w:val="00140091"/>
    <w:rsid w:val="0014091D"/>
    <w:rsid w:val="00140A2F"/>
    <w:rsid w:val="00140A53"/>
    <w:rsid w:val="00140A58"/>
    <w:rsid w:val="00143216"/>
    <w:rsid w:val="001433A6"/>
    <w:rsid w:val="001434B5"/>
    <w:rsid w:val="00143A45"/>
    <w:rsid w:val="00143D9F"/>
    <w:rsid w:val="001440CA"/>
    <w:rsid w:val="001455C3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61D2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54A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CE8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1E7F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08C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22E4"/>
    <w:rsid w:val="001F318E"/>
    <w:rsid w:val="001F3A49"/>
    <w:rsid w:val="001F3F10"/>
    <w:rsid w:val="001F5341"/>
    <w:rsid w:val="001F58A5"/>
    <w:rsid w:val="001F784B"/>
    <w:rsid w:val="001F7B5E"/>
    <w:rsid w:val="002008B2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570C0"/>
    <w:rsid w:val="00260412"/>
    <w:rsid w:val="002608BD"/>
    <w:rsid w:val="002624DF"/>
    <w:rsid w:val="00262A64"/>
    <w:rsid w:val="00262E07"/>
    <w:rsid w:val="0026364A"/>
    <w:rsid w:val="00264B2D"/>
    <w:rsid w:val="00264D97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735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9B3"/>
    <w:rsid w:val="00287E0B"/>
    <w:rsid w:val="00290D43"/>
    <w:rsid w:val="00290D50"/>
    <w:rsid w:val="00290E85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4C34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A1F"/>
    <w:rsid w:val="002E1353"/>
    <w:rsid w:val="002E15F2"/>
    <w:rsid w:val="002E1AE4"/>
    <w:rsid w:val="002E264B"/>
    <w:rsid w:val="002E3244"/>
    <w:rsid w:val="002E32C9"/>
    <w:rsid w:val="002E3B40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4FF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4C4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1D36"/>
    <w:rsid w:val="00362357"/>
    <w:rsid w:val="003623E9"/>
    <w:rsid w:val="00362C76"/>
    <w:rsid w:val="00363362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3E9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A7769"/>
    <w:rsid w:val="003B092A"/>
    <w:rsid w:val="003B09B2"/>
    <w:rsid w:val="003B18A1"/>
    <w:rsid w:val="003B371E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2E9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A39"/>
    <w:rsid w:val="003E4FC2"/>
    <w:rsid w:val="003E5278"/>
    <w:rsid w:val="003E5394"/>
    <w:rsid w:val="003E55CC"/>
    <w:rsid w:val="003E6204"/>
    <w:rsid w:val="003E6882"/>
    <w:rsid w:val="003E6A73"/>
    <w:rsid w:val="003E6D10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2F82"/>
    <w:rsid w:val="004036B8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0924"/>
    <w:rsid w:val="00410965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8DA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9E9"/>
    <w:rsid w:val="00427E4D"/>
    <w:rsid w:val="0043038B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2AED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786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6D2F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39C9"/>
    <w:rsid w:val="004C4723"/>
    <w:rsid w:val="004C55C9"/>
    <w:rsid w:val="004C5A39"/>
    <w:rsid w:val="004C5EE7"/>
    <w:rsid w:val="004C610F"/>
    <w:rsid w:val="004C66C9"/>
    <w:rsid w:val="004C71E8"/>
    <w:rsid w:val="004C7793"/>
    <w:rsid w:val="004C78D2"/>
    <w:rsid w:val="004D0731"/>
    <w:rsid w:val="004D134E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1F2F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0F46"/>
    <w:rsid w:val="004F19F5"/>
    <w:rsid w:val="004F1D68"/>
    <w:rsid w:val="004F21E0"/>
    <w:rsid w:val="004F25C8"/>
    <w:rsid w:val="004F2EDC"/>
    <w:rsid w:val="004F384E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486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4AF6"/>
    <w:rsid w:val="00515B20"/>
    <w:rsid w:val="00516A92"/>
    <w:rsid w:val="00521929"/>
    <w:rsid w:val="00521A75"/>
    <w:rsid w:val="00522182"/>
    <w:rsid w:val="005239F8"/>
    <w:rsid w:val="00523EA6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990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06D1"/>
    <w:rsid w:val="00541D78"/>
    <w:rsid w:val="00543517"/>
    <w:rsid w:val="00543549"/>
    <w:rsid w:val="005438C8"/>
    <w:rsid w:val="00544A41"/>
    <w:rsid w:val="00544ED7"/>
    <w:rsid w:val="005454AB"/>
    <w:rsid w:val="005463B1"/>
    <w:rsid w:val="00550DE9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1299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9D4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4B81"/>
    <w:rsid w:val="005C5479"/>
    <w:rsid w:val="005C5B9C"/>
    <w:rsid w:val="005C5CF0"/>
    <w:rsid w:val="005C6053"/>
    <w:rsid w:val="005C676E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9C0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B45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5784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B3"/>
    <w:rsid w:val="00666BE0"/>
    <w:rsid w:val="00666DD5"/>
    <w:rsid w:val="00666E45"/>
    <w:rsid w:val="00667029"/>
    <w:rsid w:val="0066747E"/>
    <w:rsid w:val="00670545"/>
    <w:rsid w:val="00670ABE"/>
    <w:rsid w:val="00670AD1"/>
    <w:rsid w:val="00672405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97908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34"/>
    <w:rsid w:val="006B60F0"/>
    <w:rsid w:val="006B6CEC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B36"/>
    <w:rsid w:val="00705C6B"/>
    <w:rsid w:val="00705D4B"/>
    <w:rsid w:val="007069AC"/>
    <w:rsid w:val="00706EFE"/>
    <w:rsid w:val="0070721A"/>
    <w:rsid w:val="00707965"/>
    <w:rsid w:val="00707AD6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2BE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2D5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229C"/>
    <w:rsid w:val="007C3590"/>
    <w:rsid w:val="007C3C6C"/>
    <w:rsid w:val="007C3D9D"/>
    <w:rsid w:val="007C3EA2"/>
    <w:rsid w:val="007C4115"/>
    <w:rsid w:val="007C4F3C"/>
    <w:rsid w:val="007C6FBB"/>
    <w:rsid w:val="007C6FF4"/>
    <w:rsid w:val="007C7265"/>
    <w:rsid w:val="007D0557"/>
    <w:rsid w:val="007D16FE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E7BBE"/>
    <w:rsid w:val="007F0B18"/>
    <w:rsid w:val="007F1103"/>
    <w:rsid w:val="007F1369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8ED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35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48D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1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66D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B98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19DD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47CDD"/>
    <w:rsid w:val="009506EE"/>
    <w:rsid w:val="00950BEE"/>
    <w:rsid w:val="00951109"/>
    <w:rsid w:val="00951378"/>
    <w:rsid w:val="00951603"/>
    <w:rsid w:val="009528CD"/>
    <w:rsid w:val="00952A68"/>
    <w:rsid w:val="00952A6D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0BF6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409B"/>
    <w:rsid w:val="00984BA2"/>
    <w:rsid w:val="00985370"/>
    <w:rsid w:val="00985464"/>
    <w:rsid w:val="009858A1"/>
    <w:rsid w:val="009867CB"/>
    <w:rsid w:val="00986E6D"/>
    <w:rsid w:val="00986FC9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0C78"/>
    <w:rsid w:val="009B1C81"/>
    <w:rsid w:val="009B2FB2"/>
    <w:rsid w:val="009B4590"/>
    <w:rsid w:val="009B4A5A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1CD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0717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355E"/>
    <w:rsid w:val="00A240C1"/>
    <w:rsid w:val="00A24D70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F8E"/>
    <w:rsid w:val="00A71358"/>
    <w:rsid w:val="00A7189D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A7826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263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40BA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C48"/>
    <w:rsid w:val="00B35DCF"/>
    <w:rsid w:val="00B36AB7"/>
    <w:rsid w:val="00B405E5"/>
    <w:rsid w:val="00B41234"/>
    <w:rsid w:val="00B43277"/>
    <w:rsid w:val="00B4332B"/>
    <w:rsid w:val="00B43607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0EE7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A61"/>
    <w:rsid w:val="00B65F89"/>
    <w:rsid w:val="00B663BD"/>
    <w:rsid w:val="00B668EF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ABF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0E7"/>
    <w:rsid w:val="00B97833"/>
    <w:rsid w:val="00B97D4D"/>
    <w:rsid w:val="00BA0388"/>
    <w:rsid w:val="00BA1865"/>
    <w:rsid w:val="00BA20D7"/>
    <w:rsid w:val="00BA3A8F"/>
    <w:rsid w:val="00BA3E2B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1A65"/>
    <w:rsid w:val="00BB1EAA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6B"/>
    <w:rsid w:val="00BC73FF"/>
    <w:rsid w:val="00BD03F8"/>
    <w:rsid w:val="00BD13D1"/>
    <w:rsid w:val="00BD1B21"/>
    <w:rsid w:val="00BD1DC2"/>
    <w:rsid w:val="00BD20BA"/>
    <w:rsid w:val="00BD3455"/>
    <w:rsid w:val="00BD46B4"/>
    <w:rsid w:val="00BD5890"/>
    <w:rsid w:val="00BD5D9B"/>
    <w:rsid w:val="00BD65C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CB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5D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0A0"/>
    <w:rsid w:val="00C658DD"/>
    <w:rsid w:val="00C6625E"/>
    <w:rsid w:val="00C66390"/>
    <w:rsid w:val="00C671B0"/>
    <w:rsid w:val="00C703D8"/>
    <w:rsid w:val="00C709B6"/>
    <w:rsid w:val="00C72B42"/>
    <w:rsid w:val="00C73773"/>
    <w:rsid w:val="00C737B5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1BB5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6F3E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19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2F7B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3B4B"/>
    <w:rsid w:val="00CD46CA"/>
    <w:rsid w:val="00CD593C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EE7"/>
    <w:rsid w:val="00D04FC1"/>
    <w:rsid w:val="00D05081"/>
    <w:rsid w:val="00D05379"/>
    <w:rsid w:val="00D05783"/>
    <w:rsid w:val="00D065A2"/>
    <w:rsid w:val="00D06EE6"/>
    <w:rsid w:val="00D0757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1A3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BF2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2857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C16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3B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6FA2"/>
    <w:rsid w:val="00D70D11"/>
    <w:rsid w:val="00D71273"/>
    <w:rsid w:val="00D72D81"/>
    <w:rsid w:val="00D730B1"/>
    <w:rsid w:val="00D7352A"/>
    <w:rsid w:val="00D7431E"/>
    <w:rsid w:val="00D74A28"/>
    <w:rsid w:val="00D74FA6"/>
    <w:rsid w:val="00D75491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7C8"/>
    <w:rsid w:val="00D90872"/>
    <w:rsid w:val="00D91347"/>
    <w:rsid w:val="00D91949"/>
    <w:rsid w:val="00D91AF3"/>
    <w:rsid w:val="00D9465C"/>
    <w:rsid w:val="00D94BF6"/>
    <w:rsid w:val="00D950FA"/>
    <w:rsid w:val="00D95C10"/>
    <w:rsid w:val="00D97264"/>
    <w:rsid w:val="00D97485"/>
    <w:rsid w:val="00D97657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6D9A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AED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6D9F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3767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263"/>
    <w:rsid w:val="00DF5548"/>
    <w:rsid w:val="00DF5A72"/>
    <w:rsid w:val="00DF5C60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56E5D"/>
    <w:rsid w:val="00E57CF6"/>
    <w:rsid w:val="00E60EDE"/>
    <w:rsid w:val="00E61E08"/>
    <w:rsid w:val="00E61FA9"/>
    <w:rsid w:val="00E6221B"/>
    <w:rsid w:val="00E63A0F"/>
    <w:rsid w:val="00E63C72"/>
    <w:rsid w:val="00E649FD"/>
    <w:rsid w:val="00E65161"/>
    <w:rsid w:val="00E65A6B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BEB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70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4D88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2D5"/>
    <w:rsid w:val="00EA5D5B"/>
    <w:rsid w:val="00EA5E20"/>
    <w:rsid w:val="00EA688C"/>
    <w:rsid w:val="00EA7FB8"/>
    <w:rsid w:val="00EB09F7"/>
    <w:rsid w:val="00EB291F"/>
    <w:rsid w:val="00EB299B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1F8"/>
    <w:rsid w:val="00ED1629"/>
    <w:rsid w:val="00ED1937"/>
    <w:rsid w:val="00ED2859"/>
    <w:rsid w:val="00ED387E"/>
    <w:rsid w:val="00ED389B"/>
    <w:rsid w:val="00ED3EEC"/>
    <w:rsid w:val="00ED488C"/>
    <w:rsid w:val="00ED4A99"/>
    <w:rsid w:val="00ED5500"/>
    <w:rsid w:val="00ED6C11"/>
    <w:rsid w:val="00ED6C28"/>
    <w:rsid w:val="00ED72F1"/>
    <w:rsid w:val="00EE1348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08A0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6CB6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1CFF"/>
    <w:rsid w:val="00F32717"/>
    <w:rsid w:val="00F327D0"/>
    <w:rsid w:val="00F332E6"/>
    <w:rsid w:val="00F33890"/>
    <w:rsid w:val="00F37B58"/>
    <w:rsid w:val="00F441D6"/>
    <w:rsid w:val="00F44312"/>
    <w:rsid w:val="00F44569"/>
    <w:rsid w:val="00F44ACC"/>
    <w:rsid w:val="00F467C0"/>
    <w:rsid w:val="00F4689B"/>
    <w:rsid w:val="00F46D6A"/>
    <w:rsid w:val="00F47066"/>
    <w:rsid w:val="00F470C8"/>
    <w:rsid w:val="00F47853"/>
    <w:rsid w:val="00F47D18"/>
    <w:rsid w:val="00F507E0"/>
    <w:rsid w:val="00F50949"/>
    <w:rsid w:val="00F509D0"/>
    <w:rsid w:val="00F51AA3"/>
    <w:rsid w:val="00F51D4F"/>
    <w:rsid w:val="00F52493"/>
    <w:rsid w:val="00F524EB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942"/>
    <w:rsid w:val="00FA4AF8"/>
    <w:rsid w:val="00FA6D1D"/>
    <w:rsid w:val="00FB009E"/>
    <w:rsid w:val="00FB035A"/>
    <w:rsid w:val="00FB0AB5"/>
    <w:rsid w:val="00FB135F"/>
    <w:rsid w:val="00FB235F"/>
    <w:rsid w:val="00FB2907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BDA"/>
    <w:rsid w:val="00FE0C35"/>
    <w:rsid w:val="00FE138A"/>
    <w:rsid w:val="00FE1EB7"/>
    <w:rsid w:val="00FE378A"/>
    <w:rsid w:val="00FE418C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75DAA3C"/>
    <w:rsid w:val="0D3C4625"/>
    <w:rsid w:val="17DF9C54"/>
    <w:rsid w:val="1880AEE5"/>
    <w:rsid w:val="18DA4347"/>
    <w:rsid w:val="19B34807"/>
    <w:rsid w:val="1AB19BC4"/>
    <w:rsid w:val="1EF627D6"/>
    <w:rsid w:val="203A607D"/>
    <w:rsid w:val="2275FD08"/>
    <w:rsid w:val="24061F83"/>
    <w:rsid w:val="2B5B5D22"/>
    <w:rsid w:val="2CDC72CA"/>
    <w:rsid w:val="2E4F990D"/>
    <w:rsid w:val="313925A4"/>
    <w:rsid w:val="326E8C04"/>
    <w:rsid w:val="34DDA972"/>
    <w:rsid w:val="373D02F7"/>
    <w:rsid w:val="3865AFF7"/>
    <w:rsid w:val="39911BFE"/>
    <w:rsid w:val="3CAC40E1"/>
    <w:rsid w:val="4AFEC951"/>
    <w:rsid w:val="4C220094"/>
    <w:rsid w:val="4DB6279E"/>
    <w:rsid w:val="51A7E9FF"/>
    <w:rsid w:val="545A4FF7"/>
    <w:rsid w:val="59DF7F31"/>
    <w:rsid w:val="59EC9D38"/>
    <w:rsid w:val="67088B13"/>
    <w:rsid w:val="677CFC18"/>
    <w:rsid w:val="7817B0AD"/>
    <w:rsid w:val="7A11D0A0"/>
    <w:rsid w:val="7B40528D"/>
    <w:rsid w:val="7EBA9AAB"/>
    <w:rsid w:val="7F1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0C4E4C"/>
  <w15:docId w15:val="{20B70896-DF40-4F70-B82D-A10B240A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410965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customStyle="1" w:styleId="normaltextrun">
    <w:name w:val="normaltextrun"/>
    <w:basedOn w:val="DefaultParagraphFont"/>
    <w:rsid w:val="0098409B"/>
  </w:style>
  <w:style w:type="character" w:customStyle="1" w:styleId="eop">
    <w:name w:val="eop"/>
    <w:basedOn w:val="DefaultParagraphFont"/>
    <w:rsid w:val="0098409B"/>
  </w:style>
  <w:style w:type="paragraph" w:customStyle="1" w:styleId="paragraph">
    <w:name w:val="paragraph"/>
    <w:basedOn w:val="Normal"/>
    <w:rsid w:val="009840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705B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locked/>
    <w:rsid w:val="00DF52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DF5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5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F5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26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phanie.downey@state.mn.us" TargetMode="External"/><Relationship Id="rId18" Type="http://schemas.openxmlformats.org/officeDocument/2006/relationships/image" Target="media/image4.jp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hyperlink" Target="https://www.eventbrite.com/e/suicide-prevention-conference-for-rural-faith-leaders-tickets-377511776887" TargetMode="External"/><Relationship Id="rId17" Type="http://schemas.openxmlformats.org/officeDocument/2006/relationships/image" Target="media/image3.jp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cid:ii_l5rdqvuu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elissa.dau@state.mn.us" TargetMode="External"/><Relationship Id="rId23" Type="http://schemas.openxmlformats.org/officeDocument/2006/relationships/image" Target="media/image9.jpe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ventbrite.com/e/suicide-prevention-conference-for-rural-faith-leaders-tickets-388869528227" TargetMode="External"/><Relationship Id="rId22" Type="http://schemas.openxmlformats.org/officeDocument/2006/relationships/image" Target="media/image8.jpe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5BE23E49C1C4CB200BBAE3AD4065B" ma:contentTypeVersion="2" ma:contentTypeDescription="Create a new document." ma:contentTypeScope="" ma:versionID="cd59a7531ee71b5178c05691fe178ba2">
  <xsd:schema xmlns:xsd="http://www.w3.org/2001/XMLSchema" xmlns:xs="http://www.w3.org/2001/XMLSchema" xmlns:p="http://schemas.microsoft.com/office/2006/metadata/properties" xmlns:ns2="b40a7365-3737-4316-991c-de41d4a67745" targetNamespace="http://schemas.microsoft.com/office/2006/metadata/properties" ma:root="true" ma:fieldsID="b2ebe808d0630b7930f2376a113d5ea3" ns2:_="">
    <xsd:import namespace="b40a7365-3737-4316-991c-de41d4a67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7365-3737-4316-991c-de41d4a6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EDCF9-BC67-40E2-B98E-FF4E99225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a7365-3737-4316-991c-de41d4a67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C:\Users\anders2\appdata\local\microsoft\office\MDH_Templates\Template Basic Document.dotx</Template>
  <TotalTime>0</TotalTime>
  <Pages>1</Pages>
  <Words>380</Words>
  <Characters>2166</Characters>
  <Application>Microsoft Office Word</Application>
  <DocSecurity>0</DocSecurity>
  <Lines>18</Lines>
  <Paragraphs>5</Paragraphs>
  <ScaleCrop>false</ScaleCrop>
  <Company>State of Minnesota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Stephanie Downey</dc:creator>
  <cp:keywords/>
  <dc:description>Document template version 2.2</dc:description>
  <cp:lastModifiedBy>glenbloomstrom@gmail.com</cp:lastModifiedBy>
  <cp:revision>2</cp:revision>
  <cp:lastPrinted>2016-12-14T20:03:00Z</cp:lastPrinted>
  <dcterms:created xsi:type="dcterms:W3CDTF">2022-08-11T14:24:00Z</dcterms:created>
  <dcterms:modified xsi:type="dcterms:W3CDTF">2022-08-11T14:24:00Z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0x010100BDA5BE23E49C1C4CB200BBAE3AD4065B</vt:lpwstr>
  </property>
  <property fmtid="{D5CDD505-2E9C-101B-9397-08002B2CF9AE}" pid="3" name="_dlc_DocIdItemGuid">
    <vt:lpwstr>21075d31-a098-4126-a0c3-2155733820d1</vt:lpwstr>
  </property>
</Properties>
</file>