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100"/>
        <w:jc w:val="center"/>
        <w:rPr>
          <w:outline w:val="0"/>
          <w:color w:val="212529"/>
          <w:sz w:val="22"/>
          <w:szCs w:val="22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after="100"/>
        <w:jc w:val="center"/>
        <w:rPr>
          <w:b w:val="1"/>
          <w:bCs w:val="1"/>
          <w:outline w:val="0"/>
          <w:color w:val="212529"/>
          <w:sz w:val="22"/>
          <w:szCs w:val="22"/>
          <w:u w:val="single" w:color="212529"/>
          <w14:textFill>
            <w14:solidFill>
              <w14:srgbClr w14:val="212529"/>
            </w14:solidFill>
          </w14:textFill>
        </w:rPr>
      </w:pPr>
      <w:r>
        <w:rPr>
          <w:b w:val="1"/>
          <w:bCs w:val="1"/>
          <w:outline w:val="0"/>
          <w:color w:val="212529"/>
          <w:sz w:val="22"/>
          <w:szCs w:val="22"/>
          <w:u w:val="single" w:color="212529"/>
          <w:rtl w:val="0"/>
          <w:lang w:val="en-US"/>
          <w14:textFill>
            <w14:solidFill>
              <w14:srgbClr w14:val="212529"/>
            </w14:solidFill>
          </w14:textFill>
        </w:rPr>
        <w:t>FULL TIME WORSHIP &amp; YOUTH LEADER</w:t>
      </w:r>
    </w:p>
    <w:p>
      <w:pPr>
        <w:pStyle w:val="Body"/>
        <w:shd w:val="clear" w:color="auto" w:fill="ffffff"/>
        <w:spacing w:after="100"/>
        <w:rPr>
          <w:outline w:val="0"/>
          <w:color w:val="212529"/>
          <w:sz w:val="22"/>
          <w:szCs w:val="22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after="100"/>
        <w:rPr>
          <w:outline w:val="0"/>
          <w:color w:val="212529"/>
          <w:sz w:val="22"/>
          <w:szCs w:val="22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Grandview Baptist Church is seeking a God loving individual to serve as a  Full Time Worship &amp; Youth Leader at our God loving church.  </w:t>
      </w: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Looking for an</w:t>
      </w: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 individual who has a great stage presence and an intense love for and ability to lead an engaging, professional and authentic contemporary music worship service</w:t>
      </w: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. </w:t>
      </w:r>
      <w:r>
        <w:rPr>
          <w:outline w:val="0"/>
          <w:color w:val="212529"/>
          <w:sz w:val="22"/>
          <w:szCs w:val="22"/>
          <w:u w:color="212529"/>
          <w:rtl w:val="0"/>
          <w14:textFill>
            <w14:solidFill>
              <w14:srgbClr w14:val="212529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100"/>
        <w:rPr>
          <w:outline w:val="0"/>
          <w:color w:val="212529"/>
          <w:u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>Second, you must have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 xml:space="preserve"> a love for and the gifts necessary to organize and provide leadership to others to grow and maintain a vibrant youth ministry for grades 6-12. </w:t>
      </w:r>
    </w:p>
    <w:p>
      <w:pPr>
        <w:pStyle w:val="Body"/>
        <w:shd w:val="clear" w:color="auto" w:fill="ffffff"/>
        <w:spacing w:after="100"/>
        <w:rPr>
          <w:b w:val="1"/>
          <w:bCs w:val="1"/>
          <w:outline w:val="0"/>
          <w:color w:val="212529"/>
          <w:sz w:val="22"/>
          <w:szCs w:val="22"/>
          <w:u w:val="single" w:color="212529"/>
          <w14:textFill>
            <w14:solidFill>
              <w14:srgbClr w14:val="212529"/>
            </w14:solidFill>
          </w14:textFill>
        </w:rPr>
      </w:pPr>
      <w:r>
        <w:rPr>
          <w:b w:val="1"/>
          <w:bCs w:val="1"/>
          <w:outline w:val="0"/>
          <w:color w:val="212529"/>
          <w:sz w:val="22"/>
          <w:szCs w:val="22"/>
          <w:u w:val="single"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Essential Qualifications: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100"/>
        <w:ind w:right="0"/>
        <w:jc w:val="left"/>
        <w:rPr>
          <w:b w:val="1"/>
          <w:bCs w:val="1"/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A believer in Jesus, who is an actively growing and maturing Godly person of integrity with a clear testimony of faith, and who models and mentors that to others.  Must be in full agreement with Grandview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s Statement of Faith.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Engaging personality with strong leadership, communication and organizational skills.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100"/>
        <w:ind w:right="0"/>
        <w:jc w:val="left"/>
        <w:rPr>
          <w:b w:val="1"/>
          <w:bCs w:val="1"/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b w:val="0"/>
          <w:bCs w:val="0"/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Skilled in vocal and instrumental performance and direction along with some knowledge of media software.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>Passionate for teaching the Bible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>discipling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>,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 xml:space="preserve"> and building </w:t>
      </w: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relationships with students in a positive, energetic and fun-filled manner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100"/>
        <w:ind w:right="0"/>
        <w:jc w:val="left"/>
        <w:rPr>
          <w:b w:val="1"/>
          <w:bCs w:val="1"/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b w:val="0"/>
          <w:bCs w:val="0"/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Desirous and willing to work as part of a staff team under the direct leadership of the senior pastor and/or his designee.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100"/>
        <w:ind w:right="0"/>
        <w:jc w:val="left"/>
        <w:rPr>
          <w:b w:val="1"/>
          <w:bCs w:val="1"/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b w:val="0"/>
          <w:bCs w:val="0"/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Prior involvement in church ministry.</w:t>
      </w:r>
    </w:p>
    <w:p>
      <w:pPr>
        <w:pStyle w:val="Body"/>
        <w:shd w:val="clear" w:color="auto" w:fill="ffffff"/>
        <w:spacing w:after="100"/>
        <w:rPr>
          <w:outline w:val="0"/>
          <w:color w:val="212529"/>
          <w:sz w:val="22"/>
          <w:szCs w:val="22"/>
          <w:u w:val="single" w:color="212529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14:textFill>
            <w14:solidFill>
              <w14:srgbClr w14:val="212529"/>
            </w14:solidFill>
          </w14:textFill>
        </w:rPr>
        <w:t xml:space="preserve"> </w:t>
      </w:r>
      <w:r>
        <w:rPr>
          <w:b w:val="1"/>
          <w:bCs w:val="1"/>
          <w:outline w:val="0"/>
          <w:color w:val="212529"/>
          <w:sz w:val="22"/>
          <w:szCs w:val="22"/>
          <w:u w:val="single" w:color="212529"/>
          <w:rtl w:val="0"/>
          <w:lang w:val="en-US"/>
          <w14:textFill>
            <w14:solidFill>
              <w14:srgbClr w14:val="212529"/>
            </w14:solidFill>
          </w14:textFill>
        </w:rPr>
        <w:t>Key WORSHIP Responsibilities: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Plan and lead the Sunday Worship Service(s)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Develop a weekly playlist of songs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Recruit, develop and disciple a volunteer Worship Team to assist in leading the Worship Service.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Coordinate a weekly practice with musicians, vocalists, and the media teams.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Plan and lead occasional community worship events, as directed.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Plan and lead holiday, children</w:t>
      </w:r>
      <w:r>
        <w:rPr>
          <w:outline w:val="0"/>
          <w:color w:val="212529"/>
          <w:sz w:val="22"/>
          <w:szCs w:val="22"/>
          <w:u w:color="212529"/>
          <w:rtl w:val="1"/>
          <w14:textFill>
            <w14:solidFill>
              <w14:srgbClr w14:val="212529"/>
            </w14:solidFill>
          </w14:textFill>
        </w:rPr>
        <w:t>’</w:t>
      </w: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s and other special music events, as directed. 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14:textFill>
            <w14:solidFill>
              <w14:srgbClr w14:val="212529"/>
            </w14:solidFill>
          </w14:textFill>
        </w:rPr>
      </w:pPr>
      <w:bookmarkStart w:name="_Hlk129361706" w:id="0"/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Attend staff meetings - O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ther duties, as assigned by the Senior Pastor and/or Elder Board</w:t>
      </w:r>
      <w:bookmarkEnd w:id="0"/>
    </w:p>
    <w:p>
      <w:pPr>
        <w:pStyle w:val="Body"/>
        <w:shd w:val="clear" w:color="auto" w:fill="ffffff"/>
        <w:spacing w:after="100"/>
        <w:rPr>
          <w:outline w:val="0"/>
          <w:color w:val="212529"/>
          <w:sz w:val="22"/>
          <w:szCs w:val="22"/>
          <w:u w:val="single" w:color="212529"/>
          <w14:textFill>
            <w14:solidFill>
              <w14:srgbClr w14:val="212529"/>
            </w14:solidFill>
          </w14:textFill>
        </w:rPr>
      </w:pPr>
      <w:r>
        <w:rPr>
          <w:b w:val="1"/>
          <w:bCs w:val="1"/>
          <w:outline w:val="0"/>
          <w:color w:val="212529"/>
          <w:sz w:val="22"/>
          <w:szCs w:val="22"/>
          <w:u w:val="single" w:color="212529"/>
          <w:rtl w:val="0"/>
          <w:lang w:val="en-US"/>
          <w14:textFill>
            <w14:solidFill>
              <w14:srgbClr w14:val="212529"/>
            </w14:solidFill>
          </w14:textFill>
        </w:rPr>
        <w:t>Key YOUTH Responsibilities: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Develop and oversee an effective youth program for grades 6-12 that reaches unsaved youth, disciples saved youth and provides service opportunities in appropriate ministry areas.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ff2600"/>
          <w:sz w:val="22"/>
          <w:szCs w:val="22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 xml:space="preserve">Recruit, train and shepherd adult volunteers that serve in the youth ministry who are trained to lead and staff the youth ministries, even outside of your presence.   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>Work with volunteer staff to e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>ngage and build relationships with students, parents and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outline w:val="0"/>
          <w:color w:val="ff2600"/>
          <w:sz w:val="22"/>
          <w:szCs w:val="22"/>
          <w:u w:color="212529"/>
          <w:rtl w:val="0"/>
          <w:lang w:val="en-US"/>
          <w14:textFill>
            <w14:solidFill>
              <w14:srgbClr w14:val="FF2600"/>
            </w14:solidFill>
          </w14:textFill>
        </w:rPr>
        <w:t>volunteers.</w:t>
      </w: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Oversee all Youth Programming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Provide leadership and direction for major Youth Ministry environments: i.e. Sunday School and weekly youth gatherings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Plan and participate in weekly youth gatherings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Communicate regularly with parents.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Plan camps, trips, retreats or similar events.  </w:t>
      </w:r>
    </w:p>
    <w:p>
      <w:pPr>
        <w:pStyle w:val="Body"/>
        <w:numPr>
          <w:ilvl w:val="0"/>
          <w:numId w:val="6"/>
        </w:numPr>
        <w:shd w:val="clear" w:color="auto" w:fill="ffffff"/>
        <w:bidi w:val="0"/>
        <w:spacing w:before="100" w:after="100"/>
        <w:ind w:right="0"/>
        <w:jc w:val="left"/>
        <w:rPr>
          <w:outline w:val="0"/>
          <w:color w:val="212529"/>
          <w:sz w:val="22"/>
          <w:szCs w:val="22"/>
          <w:rtl w:val="0"/>
          <w:lang w:val="en-US"/>
          <w14:textFill>
            <w14:solidFill>
              <w14:srgbClr w14:val="212529"/>
            </w14:solidFill>
          </w14:textFill>
        </w:rPr>
      </w:pPr>
      <w:r>
        <w:rPr>
          <w:outline w:val="0"/>
          <w:color w:val="212529"/>
          <w:sz w:val="22"/>
          <w:szCs w:val="22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Attend staff meetings - O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ther duties, as assigned by the Senior Pastor and/or Elder Board.</w:t>
      </w:r>
    </w:p>
    <w:sectPr>
      <w:headerReference w:type="default" r:id="rId4"/>
      <w:footerReference w:type="default" r:id="rId5"/>
      <w:pgSz w:w="12240" w:h="15840" w:orient="portrait"/>
      <w:pgMar w:top="36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